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1293751518" w:edGrp="everyone"/>
      <w:permEnd w:id="1293751518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akci</w:t>
      </w:r>
    </w:p>
    <w:p w:rsidR="00667C48" w:rsidRDefault="00FE6C9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„</w:t>
      </w:r>
      <w:r w:rsidRPr="00FE6C9A">
        <w:rPr>
          <w:rFonts w:asciiTheme="minorHAnsi" w:hAnsiTheme="minorHAnsi" w:cstheme="minorHAnsi"/>
          <w:b/>
          <w:color w:val="000000"/>
        </w:rPr>
        <w:t>Oprava geometrických parametrů koleje 2019</w:t>
      </w:r>
      <w:r>
        <w:rPr>
          <w:rFonts w:asciiTheme="minorHAnsi" w:hAnsiTheme="minorHAnsi" w:cstheme="minorHAnsi"/>
          <w:b/>
          <w:color w:val="000000"/>
        </w:rPr>
        <w:t>“</w:t>
      </w:r>
    </w:p>
    <w:p w:rsidR="00FE6C9A" w:rsidRDefault="00C839B5" w:rsidP="00FE6C9A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667C48" w:rsidRPr="002C34E1">
        <w:rPr>
          <w:rFonts w:asciiTheme="minorHAnsi" w:hAnsiTheme="minorHAnsi" w:cstheme="minorHAnsi"/>
          <w:color w:val="000000"/>
          <w:sz w:val="20"/>
          <w:szCs w:val="20"/>
        </w:rPr>
        <w:t>640</w:t>
      </w:r>
      <w:r w:rsidR="00FE6C9A">
        <w:rPr>
          <w:rFonts w:asciiTheme="minorHAnsi" w:hAnsiTheme="minorHAnsi" w:cstheme="minorHAnsi"/>
          <w:color w:val="000000"/>
          <w:sz w:val="20"/>
          <w:szCs w:val="20"/>
        </w:rPr>
        <w:t>19048</w:t>
      </w:r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6B3ABD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404444955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843919747" w:edGrp="everyone" w:colFirst="1" w:colLast="1"/>
            <w:permEnd w:id="1404444955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 sídlem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2135522809" w:edGrp="everyone" w:colFirst="1" w:colLast="1"/>
            <w:permEnd w:id="843919747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828018130" w:edGrp="everyone" w:colFirst="1" w:colLast="1"/>
            <w:permEnd w:id="2135522809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876506052" w:edGrp="everyone" w:colFirst="1" w:colLast="1"/>
            <w:permEnd w:id="1828018130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1876506052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9107E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vedoucí prací, resp. osoba, která zabezpečuje odborné vedení provádění </w:t>
      </w:r>
      <w:r w:rsidR="000776FB">
        <w:rPr>
          <w:rFonts w:asciiTheme="minorHAnsi" w:hAnsiTheme="minorHAnsi" w:cstheme="minorHAnsi"/>
          <w:color w:val="000000"/>
          <w:sz w:val="20"/>
          <w:szCs w:val="20"/>
        </w:rPr>
        <w:t>předmětu veřejné zakázky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0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987FB7">
        <w:rPr>
          <w:rFonts w:asciiTheme="minorHAnsi" w:hAnsiTheme="minorHAnsi" w:cstheme="minorHAnsi"/>
          <w:color w:val="000000"/>
          <w:sz w:val="20"/>
          <w:szCs w:val="20"/>
        </w:rP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let na </w:t>
      </w:r>
      <w:r w:rsidRPr="00324F4D">
        <w:rPr>
          <w:rFonts w:asciiTheme="minorHAnsi" w:hAnsiTheme="minorHAnsi" w:cstheme="minorHAnsi"/>
          <w:color w:val="000000"/>
          <w:sz w:val="20"/>
          <w:szCs w:val="20"/>
          <w:highlight w:val="yellow"/>
        </w:rPr>
        <w:t>dopravních stavbách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 </w:t>
      </w:r>
      <w:proofErr w:type="gramStart"/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2D26FE" w:rsidRPr="006628F9">
            <w:rPr>
              <w:rStyle w:val="Zstupntext"/>
              <w:rFonts w:ascii="Calibri" w:hAnsi="Calibri"/>
              <w:color w:val="FF0000"/>
            </w:rPr>
            <w:t>Zvolte</w:t>
          </w:r>
          <w:proofErr w:type="gramEnd"/>
          <w:r w:rsidR="002D26FE" w:rsidRPr="006628F9">
            <w:rPr>
              <w:rStyle w:val="Zstupntext"/>
              <w:rFonts w:ascii="Calibri" w:hAnsi="Calibri"/>
              <w:color w:val="FF0000"/>
            </w:rPr>
            <w:t xml:space="preserve"> položku.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6628F9"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 w:rsidRPr="00FE6C9A">
        <w:rPr>
          <w:rFonts w:asciiTheme="minorHAnsi" w:hAnsiTheme="minorHAnsi" w:cstheme="minorHAnsi"/>
          <w:color w:val="000000"/>
          <w:sz w:val="20"/>
          <w:szCs w:val="20"/>
        </w:rPr>
        <w:t xml:space="preserve">a je uvedena v článku 1.2 ad c) </w:t>
      </w:r>
      <w:r w:rsidR="009C5648" w:rsidRPr="00FE6C9A">
        <w:rPr>
          <w:rFonts w:asciiTheme="minorHAnsi" w:hAnsiTheme="minorHAnsi" w:cstheme="minorHAnsi"/>
          <w:color w:val="000000"/>
          <w:sz w:val="20"/>
          <w:szCs w:val="20"/>
        </w:rPr>
        <w:t>rámcové dohody.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5450BB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867904">
        <w:rPr>
          <w:rFonts w:asciiTheme="minorHAnsi" w:hAnsiTheme="minorHAnsi" w:cstheme="minorHAnsi"/>
          <w:color w:val="000000"/>
          <w:sz w:val="20"/>
          <w:szCs w:val="20"/>
        </w:rPr>
        <w:t xml:space="preserve"> nebo u 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</w:t>
      </w:r>
      <w:r w:rsidR="006E3B20">
        <w:rPr>
          <w:rFonts w:asciiTheme="minorHAnsi" w:hAnsiTheme="minorHAnsi" w:cstheme="minorHAnsi"/>
          <w:color w:val="000000"/>
          <w:sz w:val="20"/>
          <w:szCs w:val="20"/>
        </w:rPr>
        <w:t>rámcovou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52487">
        <w:rPr>
          <w:rFonts w:asciiTheme="minorHAnsi" w:hAnsiTheme="minorHAnsi" w:cstheme="minorHAnsi"/>
          <w:color w:val="000000"/>
          <w:sz w:val="20"/>
          <w:szCs w:val="20"/>
        </w:rPr>
        <w:t>dohodu</w:t>
      </w:r>
      <w:r w:rsidR="00E6163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5450BB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A91EB6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</w:t>
      </w:r>
      <w:r w:rsidR="006E3B20">
        <w:rPr>
          <w:rFonts w:asciiTheme="minorHAnsi" w:hAnsiTheme="minorHAnsi" w:cstheme="minorHAnsi"/>
          <w:color w:val="000000"/>
          <w:sz w:val="20"/>
          <w:szCs w:val="20"/>
        </w:rPr>
        <w:t>předmětu veřejné zakázky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otní a smyslové způsobilosti ve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D06003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000C8A" w:rsidRPr="001C388C" w:rsidRDefault="00000C8A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sz w:val="20"/>
          <w:szCs w:val="20"/>
        </w:rPr>
        <w:t xml:space="preserve">zajistí realizaci prací tak, aby probíhaly minimálně 12 hodin denně včetně sobot a nedělí v případě </w:t>
      </w:r>
      <w:r w:rsidRPr="001C388C">
        <w:rPr>
          <w:rFonts w:asciiTheme="minorHAnsi" w:hAnsiTheme="minorHAnsi" w:cstheme="minorHAnsi"/>
          <w:sz w:val="20"/>
          <w:szCs w:val="20"/>
        </w:rPr>
        <w:t xml:space="preserve">nepřetržitých výluk trvajících více než 36 hodin. </w:t>
      </w:r>
    </w:p>
    <w:p w:rsidR="00E62742" w:rsidRPr="00913E64" w:rsidRDefault="00E62742" w:rsidP="0032074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C388C">
        <w:rPr>
          <w:rFonts w:asciiTheme="minorHAnsi" w:hAnsiTheme="minorHAnsi" w:cstheme="minorHAnsi"/>
          <w:sz w:val="20"/>
          <w:szCs w:val="20"/>
        </w:rPr>
        <w:lastRenderedPageBreak/>
        <w:t xml:space="preserve">do 30 dní od podpisu rámcové dohody nebo nejpozději v den zahájení prací (v případě, že od podpisu </w:t>
      </w:r>
      <w:r w:rsidR="00A501D7" w:rsidRPr="001C388C">
        <w:rPr>
          <w:rFonts w:asciiTheme="minorHAnsi" w:hAnsiTheme="minorHAnsi" w:cstheme="minorHAnsi"/>
          <w:sz w:val="20"/>
          <w:szCs w:val="20"/>
        </w:rPr>
        <w:t>rámcové dohody</w:t>
      </w:r>
      <w:r w:rsidRPr="001C388C">
        <w:rPr>
          <w:rFonts w:asciiTheme="minorHAnsi" w:hAnsiTheme="minorHAnsi" w:cstheme="minorHAnsi"/>
          <w:sz w:val="20"/>
          <w:szCs w:val="20"/>
        </w:rPr>
        <w:t xml:space="preserve"> do zahájení prací bude méně než 30 dní) budou mít všichni jeho zaměstnanci a zaměstnanci poddodavatelů podílejících se na veřejné zakázce </w:t>
      </w:r>
      <w:r w:rsidR="00320745" w:rsidRPr="001C388C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B83324">
        <w:rPr>
          <w:rFonts w:asciiTheme="minorHAnsi" w:hAnsiTheme="minorHAnsi" w:cstheme="minorHAnsi"/>
          <w:sz w:val="20"/>
          <w:szCs w:val="20"/>
        </w:rPr>
        <w:t xml:space="preserve"> na místech veřejnosti nepřístupných</w:t>
      </w:r>
      <w:r w:rsidR="00320745" w:rsidRPr="001C388C">
        <w:rPr>
          <w:rFonts w:asciiTheme="minorHAnsi" w:hAnsiTheme="minorHAnsi" w:cstheme="minorHAnsi"/>
          <w:sz w:val="20"/>
          <w:szCs w:val="20"/>
        </w:rPr>
        <w:t xml:space="preserve">) </w:t>
      </w:r>
      <w:r w:rsidRPr="001C388C">
        <w:rPr>
          <w:rFonts w:asciiTheme="minorHAnsi" w:hAnsiTheme="minorHAnsi" w:cstheme="minorHAnsi"/>
          <w:sz w:val="20"/>
          <w:szCs w:val="20"/>
        </w:rPr>
        <w:t>vydáno oprávnění ke vstupu do provozované železniční dopravní cesty</w:t>
      </w:r>
      <w:r w:rsidR="00F24BD9">
        <w:rPr>
          <w:rFonts w:asciiTheme="minorHAnsi" w:hAnsiTheme="minorHAnsi" w:cstheme="minorHAnsi"/>
          <w:sz w:val="20"/>
          <w:szCs w:val="20"/>
        </w:rPr>
        <w:t xml:space="preserve"> </w:t>
      </w:r>
      <w:r w:rsidR="00F24BD9" w:rsidRPr="00F24BD9">
        <w:rPr>
          <w:rFonts w:asciiTheme="minorHAnsi" w:hAnsiTheme="minorHAnsi" w:cstheme="minorHAnsi"/>
          <w:sz w:val="20"/>
          <w:szCs w:val="20"/>
        </w:rPr>
        <w:t>nebo oprávnění ke vstupu do míst veřejnosti nepřístupných.</w:t>
      </w:r>
    </w:p>
    <w:p w:rsidR="00913E64" w:rsidRPr="00913E64" w:rsidRDefault="008C12E1" w:rsidP="00913E6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913E64">
        <w:rPr>
          <w:rFonts w:asciiTheme="minorHAnsi" w:hAnsiTheme="minorHAnsi" w:cstheme="minorHAnsi"/>
          <w:color w:val="000000"/>
          <w:sz w:val="20"/>
          <w:szCs w:val="20"/>
        </w:rPr>
        <w:t xml:space="preserve">ude mít </w:t>
      </w:r>
      <w:r w:rsidR="00522174">
        <w:rPr>
          <w:rFonts w:asciiTheme="minorHAnsi" w:hAnsiTheme="minorHAnsi" w:cstheme="minorHAnsi"/>
          <w:color w:val="000000"/>
          <w:sz w:val="20"/>
          <w:szCs w:val="20"/>
        </w:rPr>
        <w:t xml:space="preserve">před zahájením prací </w:t>
      </w:r>
      <w:r w:rsidR="00913E64">
        <w:rPr>
          <w:rFonts w:asciiTheme="minorHAnsi" w:hAnsiTheme="minorHAnsi" w:cstheme="minorHAnsi"/>
          <w:color w:val="000000"/>
          <w:sz w:val="20"/>
          <w:szCs w:val="20"/>
        </w:rPr>
        <w:t xml:space="preserve">uzavřenu </w:t>
      </w:r>
      <w:r w:rsidR="00913E64" w:rsidRPr="00697D5C">
        <w:rPr>
          <w:rFonts w:asciiTheme="minorHAnsi" w:hAnsiTheme="minorHAnsi" w:cstheme="minorHAnsi"/>
          <w:sz w:val="20"/>
          <w:szCs w:val="20"/>
        </w:rPr>
        <w:t>uzavřen</w:t>
      </w:r>
      <w:bookmarkStart w:id="1" w:name="_GoBack"/>
      <w:bookmarkEnd w:id="1"/>
      <w:r w:rsidR="00913E64" w:rsidRPr="00697D5C">
        <w:rPr>
          <w:rFonts w:asciiTheme="minorHAnsi" w:hAnsiTheme="minorHAnsi" w:cstheme="minorHAnsi"/>
          <w:sz w:val="20"/>
          <w:szCs w:val="20"/>
        </w:rPr>
        <w:t xml:space="preserve">ou pojistnou smlouvu, jejímž předmětem bude pojištění jeho odpovědnosti za škodu způsobenou při provádění </w:t>
      </w:r>
      <w:r w:rsidR="00684997">
        <w:rPr>
          <w:rFonts w:asciiTheme="minorHAnsi" w:hAnsiTheme="minorHAnsi" w:cstheme="minorHAnsi"/>
          <w:sz w:val="20"/>
          <w:szCs w:val="20"/>
        </w:rPr>
        <w:t>předmětu veřejné zakázky</w:t>
      </w:r>
      <w:r w:rsidR="00913E64" w:rsidRPr="00697D5C">
        <w:rPr>
          <w:rFonts w:asciiTheme="minorHAnsi" w:hAnsiTheme="minorHAnsi" w:cstheme="minorHAnsi"/>
          <w:sz w:val="20"/>
          <w:szCs w:val="20"/>
        </w:rPr>
        <w:t xml:space="preserve"> objednateli nebo jakékoliv třetí osobě na majetku, životu či zdraví. </w:t>
      </w:r>
      <w:r w:rsidR="00913E64">
        <w:rPr>
          <w:rFonts w:asciiTheme="minorHAnsi" w:hAnsiTheme="minorHAnsi" w:cstheme="minorHAnsi"/>
          <w:sz w:val="20"/>
          <w:szCs w:val="20"/>
        </w:rPr>
        <w:t>Přičemž m</w:t>
      </w:r>
      <w:r w:rsidR="00913E64" w:rsidRPr="00697D5C">
        <w:rPr>
          <w:rFonts w:asciiTheme="minorHAnsi" w:hAnsiTheme="minorHAnsi" w:cstheme="minorHAnsi"/>
          <w:sz w:val="20"/>
          <w:szCs w:val="20"/>
        </w:rPr>
        <w:t xml:space="preserve">inimální pojistná částka </w:t>
      </w:r>
      <w:r w:rsidR="00913E64">
        <w:rPr>
          <w:rFonts w:asciiTheme="minorHAnsi" w:hAnsiTheme="minorHAnsi" w:cstheme="minorHAnsi"/>
          <w:sz w:val="20"/>
          <w:szCs w:val="20"/>
        </w:rPr>
        <w:t>bude činit</w:t>
      </w:r>
      <w:r w:rsidR="00913E64" w:rsidRPr="00697D5C">
        <w:rPr>
          <w:rFonts w:asciiTheme="minorHAnsi" w:hAnsiTheme="minorHAnsi" w:cstheme="minorHAnsi"/>
          <w:sz w:val="20"/>
          <w:szCs w:val="20"/>
        </w:rPr>
        <w:t xml:space="preserve"> </w:t>
      </w:r>
      <w:r w:rsidR="00FE6C9A">
        <w:rPr>
          <w:rFonts w:asciiTheme="minorHAnsi" w:hAnsiTheme="minorHAnsi" w:cstheme="minorHAnsi"/>
          <w:sz w:val="20"/>
          <w:szCs w:val="20"/>
        </w:rPr>
        <w:t>20 000 000</w:t>
      </w:r>
      <w:r w:rsidR="00913E64" w:rsidRPr="00697D5C">
        <w:rPr>
          <w:rFonts w:asciiTheme="minorHAnsi" w:hAnsiTheme="minorHAnsi" w:cstheme="minorHAnsi"/>
          <w:sz w:val="20"/>
          <w:szCs w:val="20"/>
        </w:rPr>
        <w:t>,- Kč.</w:t>
      </w:r>
    </w:p>
    <w:p w:rsidR="00D12D86" w:rsidRPr="00D30D56" w:rsidRDefault="00FE6C9A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  <w:highlight w:val="yellow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proofErr w:type="gramStart"/>
          <w:r>
            <w:rPr>
              <w:rFonts w:asciiTheme="minorHAnsi" w:hAnsiTheme="minorHAnsi"/>
              <w:sz w:val="20"/>
              <w:szCs w:val="20"/>
              <w:highlight w:val="yellow"/>
            </w:rPr>
            <w:t>má  se</w:t>
          </w:r>
          <w:proofErr w:type="gramEnd"/>
          <w:r>
            <w:rPr>
              <w:rFonts w:asciiTheme="minorHAnsi" w:hAnsiTheme="minorHAnsi"/>
              <w:sz w:val="20"/>
              <w:szCs w:val="20"/>
              <w:highlight w:val="yellow"/>
            </w:rPr>
            <w:t xml:space="preserve"> zadavatelem uzavřenou platnou smlouvu číslo……………………… o provozování drážní dopravy,</w:t>
          </w:r>
        </w:sdtContent>
      </w:sdt>
      <w:r w:rsidR="00415565" w:rsidRPr="00D30D56">
        <w:rPr>
          <w:rStyle w:val="FontStyle38"/>
          <w:rFonts w:asciiTheme="minorHAnsi" w:hAnsiTheme="minorHAnsi"/>
        </w:rPr>
        <w:t xml:space="preserve"> </w:t>
      </w:r>
      <w:r w:rsidR="00D30D56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323B69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86790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655700555" w:edGrp="everyone" w:colFirst="1" w:colLast="1"/>
            <w:permStart w:id="119766761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655700555"/>
      <w:permEnd w:id="119766761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323B69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284428975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284428975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9FB" w:rsidRDefault="007159FB" w:rsidP="00B13D64">
      <w:r>
        <w:separator/>
      </w:r>
    </w:p>
  </w:endnote>
  <w:endnote w:type="continuationSeparator" w:id="0">
    <w:p w:rsidR="007159FB" w:rsidRDefault="007159FB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9FB" w:rsidRDefault="007159FB" w:rsidP="00B13D64">
      <w:r>
        <w:separator/>
      </w:r>
    </w:p>
  </w:footnote>
  <w:footnote w:type="continuationSeparator" w:id="0">
    <w:p w:rsidR="007159FB" w:rsidRDefault="007159FB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73F8C"/>
    <w:rsid w:val="000776FB"/>
    <w:rsid w:val="0009107E"/>
    <w:rsid w:val="000A1CD9"/>
    <w:rsid w:val="000A26C3"/>
    <w:rsid w:val="000C753E"/>
    <w:rsid w:val="000E7656"/>
    <w:rsid w:val="001064D6"/>
    <w:rsid w:val="00124F06"/>
    <w:rsid w:val="00137626"/>
    <w:rsid w:val="0014223A"/>
    <w:rsid w:val="001B71FA"/>
    <w:rsid w:val="001C388C"/>
    <w:rsid w:val="001D06D5"/>
    <w:rsid w:val="001E5054"/>
    <w:rsid w:val="0020084D"/>
    <w:rsid w:val="00231F0F"/>
    <w:rsid w:val="00233172"/>
    <w:rsid w:val="00253AF3"/>
    <w:rsid w:val="002A4F68"/>
    <w:rsid w:val="002A67E3"/>
    <w:rsid w:val="002B44CE"/>
    <w:rsid w:val="002B77D9"/>
    <w:rsid w:val="002B7971"/>
    <w:rsid w:val="002C34E1"/>
    <w:rsid w:val="002C6BB8"/>
    <w:rsid w:val="002D26FE"/>
    <w:rsid w:val="002F1878"/>
    <w:rsid w:val="00303446"/>
    <w:rsid w:val="00320745"/>
    <w:rsid w:val="003232C1"/>
    <w:rsid w:val="00323B69"/>
    <w:rsid w:val="00324F4D"/>
    <w:rsid w:val="003420CF"/>
    <w:rsid w:val="00374CF1"/>
    <w:rsid w:val="0038144C"/>
    <w:rsid w:val="00406711"/>
    <w:rsid w:val="00415565"/>
    <w:rsid w:val="00415D68"/>
    <w:rsid w:val="00437384"/>
    <w:rsid w:val="00455262"/>
    <w:rsid w:val="00473F1B"/>
    <w:rsid w:val="004C7B11"/>
    <w:rsid w:val="004E4DD0"/>
    <w:rsid w:val="004F6689"/>
    <w:rsid w:val="004F6B78"/>
    <w:rsid w:val="00501CBC"/>
    <w:rsid w:val="00504F79"/>
    <w:rsid w:val="005077F0"/>
    <w:rsid w:val="005175F5"/>
    <w:rsid w:val="005210BE"/>
    <w:rsid w:val="00522174"/>
    <w:rsid w:val="005450BB"/>
    <w:rsid w:val="005A0330"/>
    <w:rsid w:val="005B4EFE"/>
    <w:rsid w:val="005B6EAC"/>
    <w:rsid w:val="00623BC1"/>
    <w:rsid w:val="00641E32"/>
    <w:rsid w:val="0065665F"/>
    <w:rsid w:val="006628F9"/>
    <w:rsid w:val="00667C48"/>
    <w:rsid w:val="00684997"/>
    <w:rsid w:val="006B3ABD"/>
    <w:rsid w:val="006B754F"/>
    <w:rsid w:val="006E3B20"/>
    <w:rsid w:val="006E6846"/>
    <w:rsid w:val="006F5207"/>
    <w:rsid w:val="007159FB"/>
    <w:rsid w:val="0073376F"/>
    <w:rsid w:val="0073653E"/>
    <w:rsid w:val="00772ACB"/>
    <w:rsid w:val="007D73AC"/>
    <w:rsid w:val="007F387C"/>
    <w:rsid w:val="007F5F8B"/>
    <w:rsid w:val="0080719B"/>
    <w:rsid w:val="00817849"/>
    <w:rsid w:val="008221E9"/>
    <w:rsid w:val="008440E2"/>
    <w:rsid w:val="00867904"/>
    <w:rsid w:val="00885ED8"/>
    <w:rsid w:val="00893ED0"/>
    <w:rsid w:val="008C12E1"/>
    <w:rsid w:val="008E3A94"/>
    <w:rsid w:val="00910421"/>
    <w:rsid w:val="00913E64"/>
    <w:rsid w:val="0093467E"/>
    <w:rsid w:val="00952487"/>
    <w:rsid w:val="00987FB7"/>
    <w:rsid w:val="009970A3"/>
    <w:rsid w:val="009C5648"/>
    <w:rsid w:val="009E42C9"/>
    <w:rsid w:val="009F584F"/>
    <w:rsid w:val="009F5A2E"/>
    <w:rsid w:val="00A01013"/>
    <w:rsid w:val="00A10913"/>
    <w:rsid w:val="00A3002E"/>
    <w:rsid w:val="00A501D7"/>
    <w:rsid w:val="00A5148E"/>
    <w:rsid w:val="00A5214B"/>
    <w:rsid w:val="00A91EB6"/>
    <w:rsid w:val="00A91F25"/>
    <w:rsid w:val="00A93770"/>
    <w:rsid w:val="00A96790"/>
    <w:rsid w:val="00A96E1C"/>
    <w:rsid w:val="00AA31A1"/>
    <w:rsid w:val="00AC607E"/>
    <w:rsid w:val="00AE2AB7"/>
    <w:rsid w:val="00B13D64"/>
    <w:rsid w:val="00B15ED3"/>
    <w:rsid w:val="00B1743B"/>
    <w:rsid w:val="00B26D15"/>
    <w:rsid w:val="00B303A4"/>
    <w:rsid w:val="00B4038D"/>
    <w:rsid w:val="00B45219"/>
    <w:rsid w:val="00B525F9"/>
    <w:rsid w:val="00B81DE4"/>
    <w:rsid w:val="00B83324"/>
    <w:rsid w:val="00BB1184"/>
    <w:rsid w:val="00BB4D14"/>
    <w:rsid w:val="00BD3AA2"/>
    <w:rsid w:val="00BE354D"/>
    <w:rsid w:val="00C108E6"/>
    <w:rsid w:val="00C36F83"/>
    <w:rsid w:val="00C60638"/>
    <w:rsid w:val="00C839B5"/>
    <w:rsid w:val="00C96517"/>
    <w:rsid w:val="00CF14AD"/>
    <w:rsid w:val="00D12D86"/>
    <w:rsid w:val="00D13611"/>
    <w:rsid w:val="00D30D56"/>
    <w:rsid w:val="00D47FF5"/>
    <w:rsid w:val="00D50771"/>
    <w:rsid w:val="00D53638"/>
    <w:rsid w:val="00D67C34"/>
    <w:rsid w:val="00D76599"/>
    <w:rsid w:val="00D76C0F"/>
    <w:rsid w:val="00D94072"/>
    <w:rsid w:val="00D94CBA"/>
    <w:rsid w:val="00DA368B"/>
    <w:rsid w:val="00DA3E58"/>
    <w:rsid w:val="00DD03EC"/>
    <w:rsid w:val="00E10113"/>
    <w:rsid w:val="00E1048E"/>
    <w:rsid w:val="00E11D38"/>
    <w:rsid w:val="00E54345"/>
    <w:rsid w:val="00E61637"/>
    <w:rsid w:val="00E62742"/>
    <w:rsid w:val="00E67413"/>
    <w:rsid w:val="00ED44EC"/>
    <w:rsid w:val="00EE1B49"/>
    <w:rsid w:val="00EF38C5"/>
    <w:rsid w:val="00EF5720"/>
    <w:rsid w:val="00F21FDD"/>
    <w:rsid w:val="00F24BD9"/>
    <w:rsid w:val="00F3059A"/>
    <w:rsid w:val="00F47174"/>
    <w:rsid w:val="00F50E2D"/>
    <w:rsid w:val="00F541CE"/>
    <w:rsid w:val="00FB778C"/>
    <w:rsid w:val="00FC2086"/>
    <w:rsid w:val="00FE6C9A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D29EF" w:rsidP="00AD29EF">
          <w:pPr>
            <w:pStyle w:val="7E7CAE6A11634B0789F471FAECB30BA86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ED00CC" w:rsidP="00ED00CC">
          <w:pPr>
            <w:pStyle w:val="BAC01AF692A148BB8FA922452F2E8C498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1437BA"/>
    <w:rsid w:val="00181ED6"/>
    <w:rsid w:val="001D23B1"/>
    <w:rsid w:val="002D0A97"/>
    <w:rsid w:val="003D1F86"/>
    <w:rsid w:val="00405143"/>
    <w:rsid w:val="00493B11"/>
    <w:rsid w:val="004E057D"/>
    <w:rsid w:val="005007FD"/>
    <w:rsid w:val="005A4C24"/>
    <w:rsid w:val="00756EE4"/>
    <w:rsid w:val="00781930"/>
    <w:rsid w:val="007D2554"/>
    <w:rsid w:val="00861B94"/>
    <w:rsid w:val="008D3FB4"/>
    <w:rsid w:val="00AD29EF"/>
    <w:rsid w:val="00BE39B6"/>
    <w:rsid w:val="00BE5F86"/>
    <w:rsid w:val="00C7381F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00CC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00CC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484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Zaplatílek Radek, Ing.</cp:lastModifiedBy>
  <cp:revision>36</cp:revision>
  <cp:lastPrinted>2018-08-03T10:30:00Z</cp:lastPrinted>
  <dcterms:created xsi:type="dcterms:W3CDTF">2016-07-29T08:08:00Z</dcterms:created>
  <dcterms:modified xsi:type="dcterms:W3CDTF">2019-03-29T06:57:00Z</dcterms:modified>
</cp:coreProperties>
</file>